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C7C" w:rsidRPr="008D1EF1" w:rsidRDefault="00106C7C" w:rsidP="00106C7C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4828822C" wp14:editId="55169D49">
            <wp:extent cx="16002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106C7C" w:rsidRPr="008D1EF1" w:rsidRDefault="00106C7C" w:rsidP="00106C7C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106C7C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106C7C" w:rsidRPr="00CC3F4B" w:rsidRDefault="00106C7C" w:rsidP="00E50D86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ПРИЛО</w:t>
            </w:r>
            <w:bookmarkStart w:id="0" w:name="_GoBack"/>
            <w:bookmarkEnd w:id="0"/>
            <w:r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ЖЕНИЕ </w:t>
            </w:r>
            <w:r w:rsidR="00AA6B62"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5</w:t>
            </w:r>
          </w:p>
          <w:p w:rsidR="00106C7C" w:rsidRPr="008D1EF1" w:rsidRDefault="00106C7C" w:rsidP="00CC3F4B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CC3F4B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120A67" w:rsidRPr="00CC3F4B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</w:t>
            </w:r>
            <w:r w:rsidRPr="00CC3F4B">
              <w:rPr>
                <w:rFonts w:ascii="Arial" w:eastAsia="PMingLiU" w:hAnsi="Arial" w:cs="Arial"/>
                <w:b/>
                <w:sz w:val="26"/>
                <w:szCs w:val="26"/>
              </w:rPr>
              <w:t xml:space="preserve"> КОМПАНИИ «</w:t>
            </w:r>
            <w:r w:rsidR="006F3438" w:rsidRPr="006F3438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Pr="00CC3F4B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106C7C" w:rsidRPr="00CC3F4B" w:rsidRDefault="00106C7C" w:rsidP="00CC3F4B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CC3F4B">
        <w:rPr>
          <w:rFonts w:ascii="Arial" w:eastAsia="PMingLiU" w:hAnsi="Arial" w:cs="Arial"/>
          <w:b/>
          <w:sz w:val="32"/>
          <w:szCs w:val="32"/>
        </w:rPr>
        <w:t>МЕТОДИКА ПРОВЕДЕНИЯ РАСШИРЕННОГО ТЕСТА НА УТЕЧКУ (XLOT)</w:t>
      </w:r>
    </w:p>
    <w:p w:rsidR="00106C7C" w:rsidRPr="00CC3F4B" w:rsidRDefault="00106C7C" w:rsidP="00CC3F4B">
      <w:pPr>
        <w:spacing w:after="48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CC3F4B">
        <w:rPr>
          <w:rFonts w:ascii="Arial" w:eastAsia="PMingLiU" w:hAnsi="Arial" w:cs="Arial"/>
          <w:b/>
          <w:sz w:val="24"/>
          <w:szCs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CC3F4B">
        <w:rPr>
          <w:rFonts w:ascii="Arial" w:eastAsia="PMingLiU" w:hAnsi="Arial" w:cs="Arial"/>
          <w:b/>
          <w:sz w:val="24"/>
          <w:szCs w:val="24"/>
        </w:rPr>
        <w:t xml:space="preserve"> </w:t>
      </w:r>
      <w:r w:rsidR="00CC3F4B" w:rsidRPr="00CC3F4B">
        <w:rPr>
          <w:rFonts w:ascii="Arial" w:eastAsia="PMingLiU" w:hAnsi="Arial" w:cs="Arial"/>
          <w:b/>
          <w:sz w:val="24"/>
          <w:szCs w:val="24"/>
        </w:rPr>
        <w:t>П2-10 ТТР-0007</w:t>
      </w:r>
    </w:p>
    <w:p w:rsidR="00106C7C" w:rsidRPr="003804E0" w:rsidRDefault="002E0016" w:rsidP="00106C7C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sz w:val="20"/>
          <w:szCs w:val="20"/>
        </w:rPr>
      </w:pPr>
      <w:r w:rsidRPr="003804E0">
        <w:rPr>
          <w:rFonts w:ascii="Arial" w:eastAsia="PMingLiU" w:hAnsi="Arial" w:cs="Arial"/>
          <w:b/>
          <w:sz w:val="20"/>
          <w:szCs w:val="20"/>
        </w:rPr>
        <w:t>ВЕРСИЯ 1</w:t>
      </w:r>
    </w:p>
    <w:p w:rsidR="00106C7C" w:rsidRPr="008D1EF1" w:rsidRDefault="00106C7C" w:rsidP="00106C7C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CC3F4B" w:rsidRPr="008D1EF1" w:rsidRDefault="00CC3F4B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3804E0" w:rsidRPr="008D1EF1" w:rsidRDefault="003804E0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106C7C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106C7C" w:rsidRPr="008D1EF1" w:rsidRDefault="00106C7C" w:rsidP="003804E0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3804E0" w:rsidRDefault="00120A67" w:rsidP="00CD6E30">
      <w:pPr>
        <w:tabs>
          <w:tab w:val="center" w:pos="4677"/>
          <w:tab w:val="left" w:pos="8789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4"/>
        </w:rPr>
        <w:sectPr w:rsidR="003804E0" w:rsidSect="009E2D63">
          <w:pgSz w:w="11906" w:h="16838"/>
          <w:pgMar w:top="567" w:right="1021" w:bottom="232" w:left="1247" w:header="709" w:footer="709" w:gutter="0"/>
          <w:cols w:space="708"/>
          <w:docGrid w:linePitch="360"/>
        </w:sect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E13C88" w:rsidRDefault="00E13C88" w:rsidP="00106C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13C88">
        <w:rPr>
          <w:rFonts w:ascii="Times New Roman" w:eastAsia="Calibri" w:hAnsi="Times New Roman" w:cs="Times New Roman"/>
          <w:sz w:val="24"/>
        </w:rPr>
        <w:lastRenderedPageBreak/>
        <w:t>Тест проводится для выполнения следующих целей: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E13C88">
        <w:rPr>
          <w:rFonts w:ascii="Times New Roman" w:eastAsia="Calibri" w:hAnsi="Times New Roman" w:cs="Times New Roman"/>
          <w:sz w:val="24"/>
        </w:rPr>
        <w:t>Опре</w:t>
      </w:r>
      <w:r>
        <w:rPr>
          <w:rFonts w:ascii="Times New Roman" w:eastAsia="Calibri" w:hAnsi="Times New Roman" w:cs="Times New Roman"/>
          <w:sz w:val="24"/>
        </w:rPr>
        <w:t>д</w:t>
      </w:r>
      <w:r w:rsidRPr="00E13C88">
        <w:rPr>
          <w:rFonts w:ascii="Times New Roman" w:eastAsia="Calibri" w:hAnsi="Times New Roman" w:cs="Times New Roman"/>
          <w:sz w:val="24"/>
        </w:rPr>
        <w:t>е</w:t>
      </w:r>
      <w:r>
        <w:rPr>
          <w:rFonts w:ascii="Times New Roman" w:eastAsia="Calibri" w:hAnsi="Times New Roman" w:cs="Times New Roman"/>
          <w:sz w:val="24"/>
        </w:rPr>
        <w:t xml:space="preserve">ление прочности цементного кольца вокруг башмака обсадной колонны, которая должная быть не ниже градиента гидроразрыва горных </w:t>
      </w:r>
      <w:r w:rsidR="00106C7C">
        <w:rPr>
          <w:rFonts w:ascii="Times New Roman" w:eastAsia="Calibri" w:hAnsi="Times New Roman" w:cs="Times New Roman"/>
          <w:sz w:val="24"/>
        </w:rPr>
        <w:t>пород на данной глубине.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Подтверждение выбора глубины спуска обсадных колонн, а также выбора максимального удельного веса и расхода п</w:t>
      </w:r>
      <w:r w:rsidR="00106C7C">
        <w:rPr>
          <w:rFonts w:ascii="Times New Roman" w:eastAsia="Calibri" w:hAnsi="Times New Roman" w:cs="Times New Roman"/>
          <w:sz w:val="24"/>
        </w:rPr>
        <w:t>ромывочной жидкости при бурении.</w:t>
      </w:r>
    </w:p>
    <w:p w:rsidR="00E13C88" w:rsidRDefault="00E13C88" w:rsidP="003804E0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Накопление промысловой информации по свойствам горных пород для обоснования различных проектных решений.</w:t>
      </w:r>
    </w:p>
    <w:p w:rsidR="00E13C88" w:rsidRDefault="00E13C88" w:rsidP="003804E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6461">
        <w:rPr>
          <w:rFonts w:ascii="Times New Roman" w:eastAsia="Calibri" w:hAnsi="Times New Roman" w:cs="Times New Roman"/>
          <w:sz w:val="24"/>
        </w:rPr>
        <w:t>Все работы выполняются под руководством бурового мастера при обязательном присутствии представителя Заказчика.</w:t>
      </w:r>
    </w:p>
    <w:p w:rsidR="00E13C88" w:rsidRDefault="00E13C88" w:rsidP="003804E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t>Последовательность работ:</w:t>
      </w:r>
    </w:p>
    <w:p w:rsidR="00E13C88" w:rsidRDefault="00E13C88" w:rsidP="003804E0">
      <w:pPr>
        <w:pStyle w:val="a3"/>
        <w:spacing w:before="120"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После разбуривания оснастки обсадной колонны и цем</w:t>
      </w:r>
      <w:r w:rsidR="001A7F72">
        <w:rPr>
          <w:rFonts w:ascii="Times New Roman" w:eastAsia="Calibri" w:hAnsi="Times New Roman" w:cs="Times New Roman"/>
          <w:sz w:val="24"/>
        </w:rPr>
        <w:t xml:space="preserve">ентного </w:t>
      </w:r>
      <w:r>
        <w:rPr>
          <w:rFonts w:ascii="Times New Roman" w:eastAsia="Calibri" w:hAnsi="Times New Roman" w:cs="Times New Roman"/>
          <w:sz w:val="24"/>
        </w:rPr>
        <w:t xml:space="preserve">стакана </w:t>
      </w:r>
      <w:r w:rsidR="00906656">
        <w:rPr>
          <w:rFonts w:ascii="Times New Roman" w:eastAsia="Calibri" w:hAnsi="Times New Roman" w:cs="Times New Roman"/>
          <w:sz w:val="24"/>
        </w:rPr>
        <w:t>углубиться</w:t>
      </w:r>
      <w:r>
        <w:rPr>
          <w:rFonts w:ascii="Times New Roman" w:eastAsia="Calibri" w:hAnsi="Times New Roman" w:cs="Times New Roman"/>
          <w:sz w:val="24"/>
        </w:rPr>
        <w:t xml:space="preserve"> на 3м в породу, промыться до чистых сит с выравниванием параметров бурового раствора, разница на входе и на выходе не более 0,01</w:t>
      </w:r>
      <w:r w:rsidR="00106C7C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г/см</w:t>
      </w:r>
      <w:r w:rsidRPr="000079A0">
        <w:rPr>
          <w:rFonts w:ascii="Times New Roman" w:eastAsia="Calibri" w:hAnsi="Times New Roman" w:cs="Times New Roman"/>
          <w:sz w:val="24"/>
          <w:vertAlign w:val="superscript"/>
        </w:rPr>
        <w:t>3</w:t>
      </w:r>
      <w:r>
        <w:rPr>
          <w:rFonts w:ascii="Times New Roman" w:eastAsia="Calibri" w:hAnsi="Times New Roman" w:cs="Times New Roman"/>
          <w:sz w:val="24"/>
        </w:rPr>
        <w:t>. Приподнять КН</w:t>
      </w:r>
      <w:r w:rsidR="00386491">
        <w:rPr>
          <w:rFonts w:ascii="Times New Roman" w:eastAsia="Calibri" w:hAnsi="Times New Roman" w:cs="Times New Roman"/>
          <w:sz w:val="24"/>
        </w:rPr>
        <w:t>БК на 10м выше башмака (</w:t>
      </w:r>
      <w:r>
        <w:rPr>
          <w:rFonts w:ascii="Times New Roman" w:eastAsia="Calibri" w:hAnsi="Times New Roman" w:cs="Times New Roman"/>
          <w:sz w:val="24"/>
        </w:rPr>
        <w:t xml:space="preserve">муфта </w:t>
      </w:r>
      <w:r w:rsidR="00386491">
        <w:rPr>
          <w:rFonts w:ascii="Times New Roman" w:eastAsia="Calibri" w:hAnsi="Times New Roman" w:cs="Times New Roman"/>
          <w:sz w:val="24"/>
        </w:rPr>
        <w:t xml:space="preserve">бурильной трубы не должна попадать в </w:t>
      </w:r>
      <w:r w:rsidR="00906656">
        <w:rPr>
          <w:rFonts w:ascii="Times New Roman" w:eastAsia="Calibri" w:hAnsi="Times New Roman" w:cs="Times New Roman"/>
          <w:sz w:val="24"/>
        </w:rPr>
        <w:t>интервал трубных плашек ПВО) и приступить к тесту.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Обвязать цементировочный агрегат для работы через </w:t>
      </w:r>
      <w:r w:rsidR="007170CA">
        <w:rPr>
          <w:rFonts w:ascii="Times New Roman" w:eastAsia="Calibri" w:hAnsi="Times New Roman" w:cs="Times New Roman"/>
          <w:sz w:val="24"/>
        </w:rPr>
        <w:t>колонну бурильных труб</w:t>
      </w:r>
      <w:r>
        <w:rPr>
          <w:rFonts w:ascii="Times New Roman" w:eastAsia="Calibri" w:hAnsi="Times New Roman" w:cs="Times New Roman"/>
          <w:sz w:val="24"/>
        </w:rPr>
        <w:t>, убедиться в герметичности линий, отсутствии воздуха в системе. Предусмотреть электронную фиксацию параметров расхода и давления во времени. Убедиться, что данные передаются на устрой</w:t>
      </w:r>
      <w:r w:rsidR="00106C7C">
        <w:rPr>
          <w:rFonts w:ascii="Times New Roman" w:eastAsia="Calibri" w:hAnsi="Times New Roman" w:cs="Times New Roman"/>
          <w:sz w:val="24"/>
        </w:rPr>
        <w:t>ство электронной фиксации.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Замерить об</w:t>
      </w:r>
      <w:r w:rsidR="00106C7C">
        <w:rPr>
          <w:rFonts w:ascii="Times New Roman" w:eastAsia="Calibri" w:hAnsi="Times New Roman" w:cs="Times New Roman"/>
          <w:sz w:val="24"/>
        </w:rPr>
        <w:t>ъём жидкости в мернике до теста.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ED4A91">
        <w:rPr>
          <w:rFonts w:ascii="Times New Roman" w:eastAsia="Calibri" w:hAnsi="Times New Roman" w:cs="Times New Roman"/>
          <w:sz w:val="24"/>
        </w:rPr>
        <w:t>Закрыть ПУГ</w:t>
      </w:r>
      <w:r w:rsidR="004B7917" w:rsidRPr="00ED4A91">
        <w:rPr>
          <w:rFonts w:ascii="Times New Roman" w:eastAsia="Calibri" w:hAnsi="Times New Roman" w:cs="Times New Roman"/>
          <w:sz w:val="24"/>
        </w:rPr>
        <w:t xml:space="preserve"> либо превентор с трубными плашками</w:t>
      </w:r>
      <w:r>
        <w:rPr>
          <w:rFonts w:ascii="Times New Roman" w:eastAsia="Calibri" w:hAnsi="Times New Roman" w:cs="Times New Roman"/>
          <w:sz w:val="24"/>
        </w:rPr>
        <w:t>, з</w:t>
      </w:r>
      <w:r w:rsidR="00106C7C">
        <w:rPr>
          <w:rFonts w:ascii="Times New Roman" w:eastAsia="Calibri" w:hAnsi="Times New Roman" w:cs="Times New Roman"/>
          <w:sz w:val="24"/>
        </w:rPr>
        <w:t>афиксировать начальное давление.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Начать закачку бурового раствора че</w:t>
      </w:r>
      <w:r w:rsidR="00106C7C">
        <w:rPr>
          <w:rFonts w:ascii="Times New Roman" w:eastAsia="Calibri" w:hAnsi="Times New Roman" w:cs="Times New Roman"/>
          <w:sz w:val="24"/>
        </w:rPr>
        <w:t xml:space="preserve">рез агрегат с расходом 2-3 л/с. </w:t>
      </w:r>
      <w:r w:rsidRPr="007170CA">
        <w:rPr>
          <w:rFonts w:ascii="Times New Roman" w:eastAsia="Calibri" w:hAnsi="Times New Roman" w:cs="Times New Roman"/>
          <w:sz w:val="24"/>
        </w:rPr>
        <w:t>На протяжении всего теста расход</w:t>
      </w:r>
      <w:r w:rsidR="00106C7C">
        <w:rPr>
          <w:rFonts w:ascii="Times New Roman" w:eastAsia="Calibri" w:hAnsi="Times New Roman" w:cs="Times New Roman"/>
          <w:sz w:val="24"/>
        </w:rPr>
        <w:t xml:space="preserve"> менять и превышать запрещается.</w:t>
      </w:r>
    </w:p>
    <w:p w:rsidR="00906656" w:rsidRDefault="00906656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Фиксировать параметр давления и закачанного объёма (или времени при стабильном постоянном расходе), построить график. </w:t>
      </w:r>
      <w:r w:rsidR="007170CA">
        <w:rPr>
          <w:rFonts w:ascii="Times New Roman" w:eastAsia="Calibri" w:hAnsi="Times New Roman" w:cs="Times New Roman"/>
          <w:sz w:val="24"/>
        </w:rPr>
        <w:t xml:space="preserve">Не превышать давление </w:t>
      </w:r>
      <w:r>
        <w:rPr>
          <w:rFonts w:ascii="Times New Roman" w:eastAsia="Calibri" w:hAnsi="Times New Roman" w:cs="Times New Roman"/>
          <w:sz w:val="24"/>
        </w:rPr>
        <w:t xml:space="preserve">опрессовки </w:t>
      </w:r>
      <w:r w:rsidR="007170CA">
        <w:rPr>
          <w:rFonts w:ascii="Times New Roman" w:eastAsia="Calibri" w:hAnsi="Times New Roman" w:cs="Times New Roman"/>
          <w:sz w:val="24"/>
        </w:rPr>
        <w:t>обсадной колонн</w:t>
      </w:r>
      <w:r>
        <w:rPr>
          <w:rFonts w:ascii="Times New Roman" w:eastAsia="Calibri" w:hAnsi="Times New Roman" w:cs="Times New Roman"/>
          <w:sz w:val="24"/>
        </w:rPr>
        <w:t xml:space="preserve">. Если рост давления при тесте незначителен (менее роста во время опрессовки </w:t>
      </w:r>
      <w:r w:rsidR="007170CA">
        <w:rPr>
          <w:rFonts w:ascii="Times New Roman" w:eastAsia="Calibri" w:hAnsi="Times New Roman" w:cs="Times New Roman"/>
          <w:sz w:val="24"/>
        </w:rPr>
        <w:t>обсадной колонны</w:t>
      </w:r>
      <w:r>
        <w:rPr>
          <w:rFonts w:ascii="Times New Roman" w:eastAsia="Calibri" w:hAnsi="Times New Roman" w:cs="Times New Roman"/>
          <w:sz w:val="24"/>
        </w:rPr>
        <w:t>), остановить тест, стравить давление, проверить линии на герметичность, уст</w:t>
      </w:r>
      <w:r w:rsidR="00106C7C">
        <w:rPr>
          <w:rFonts w:ascii="Times New Roman" w:eastAsia="Calibri" w:hAnsi="Times New Roman" w:cs="Times New Roman"/>
          <w:sz w:val="24"/>
        </w:rPr>
        <w:t>ранить и повторить тест сначала.</w:t>
      </w:r>
    </w:p>
    <w:p w:rsidR="00906656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</w:t>
      </w:r>
      <w:r w:rsidR="000C54EC">
        <w:rPr>
          <w:rFonts w:ascii="Times New Roman" w:eastAsia="Calibri" w:hAnsi="Times New Roman" w:cs="Times New Roman"/>
          <w:sz w:val="24"/>
        </w:rPr>
        <w:t>ть точку инициации микротрещин</w:t>
      </w:r>
      <w:r w:rsidR="000C54EC" w:rsidRPr="000C54EC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Эта точка определяется по отклонению графика «давление-объём» от </w:t>
      </w:r>
      <w:r w:rsidR="00106C7C">
        <w:rPr>
          <w:rFonts w:ascii="Times New Roman" w:eastAsia="Calibri" w:hAnsi="Times New Roman" w:cs="Times New Roman"/>
          <w:sz w:val="24"/>
        </w:rPr>
        <w:t>прямолинейного тренда.</w:t>
      </w:r>
    </w:p>
    <w:p w:rsidR="00532CDD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зафиксировать точку начала ра</w:t>
      </w:r>
      <w:r w:rsidR="000C54EC">
        <w:rPr>
          <w:rFonts w:ascii="Times New Roman" w:eastAsia="Calibri" w:hAnsi="Times New Roman" w:cs="Times New Roman"/>
          <w:sz w:val="24"/>
        </w:rPr>
        <w:t>спространения трещины в породе</w:t>
      </w:r>
      <w:r w:rsidR="000C54EC" w:rsidRPr="000C54EC">
        <w:rPr>
          <w:rFonts w:ascii="Times New Roman" w:eastAsia="Calibri" w:hAnsi="Times New Roman" w:cs="Times New Roman"/>
          <w:sz w:val="24"/>
        </w:rPr>
        <w:t xml:space="preserve">. </w:t>
      </w:r>
      <w:r>
        <w:rPr>
          <w:rFonts w:ascii="Times New Roman" w:eastAsia="Calibri" w:hAnsi="Times New Roman" w:cs="Times New Roman"/>
          <w:sz w:val="24"/>
        </w:rPr>
        <w:t>Эта точка определяется по резкому падению давлени</w:t>
      </w:r>
      <w:r w:rsidR="00106C7C">
        <w:rPr>
          <w:rFonts w:ascii="Times New Roman" w:eastAsia="Calibri" w:hAnsi="Times New Roman" w:cs="Times New Roman"/>
          <w:sz w:val="24"/>
        </w:rPr>
        <w:t>я (точка перегиба графика вниз).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жидкости, зафиксировать давление распространения трещины. Эта точка определяется по вы</w:t>
      </w:r>
      <w:r w:rsidR="00106C7C">
        <w:rPr>
          <w:rFonts w:ascii="Times New Roman" w:eastAsia="Calibri" w:hAnsi="Times New Roman" w:cs="Times New Roman"/>
          <w:sz w:val="24"/>
        </w:rPr>
        <w:t>ходу кривой давления на «плато».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Продолжить закачку жидкости. Как только давление будет стабильно в тече</w:t>
      </w:r>
      <w:r w:rsidR="00106C7C">
        <w:rPr>
          <w:rFonts w:ascii="Times New Roman" w:eastAsia="Calibri" w:hAnsi="Times New Roman" w:cs="Times New Roman"/>
          <w:sz w:val="24"/>
        </w:rPr>
        <w:t>ние 3 минут, прекратить закачку.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Наблюдать за поведением давления без закачки жидкости. Фиксировать давление через кажд</w:t>
      </w:r>
      <w:r w:rsidR="00106C7C">
        <w:rPr>
          <w:rFonts w:ascii="Times New Roman" w:eastAsia="Calibri" w:hAnsi="Times New Roman" w:cs="Times New Roman"/>
          <w:sz w:val="24"/>
        </w:rPr>
        <w:t>ые 30 секунд в течение 20 минут.</w:t>
      </w:r>
    </w:p>
    <w:p w:rsidR="00106C7C" w:rsidRPr="009E2D63" w:rsidRDefault="00106C7C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Стравить остаточное давление.</w:t>
      </w:r>
    </w:p>
    <w:p w:rsidR="00106C7C" w:rsidRPr="009E2D63" w:rsidRDefault="00532CDD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Замерить объём жидкости в мернике после теста</w:t>
      </w:r>
      <w:r w:rsidR="008A7351">
        <w:rPr>
          <w:rFonts w:ascii="Times New Roman" w:eastAsia="Calibri" w:hAnsi="Times New Roman" w:cs="Times New Roman"/>
          <w:sz w:val="24"/>
        </w:rPr>
        <w:t>. Рассчитать суммарный объё</w:t>
      </w:r>
      <w:r w:rsidR="00106C7C">
        <w:rPr>
          <w:rFonts w:ascii="Times New Roman" w:eastAsia="Calibri" w:hAnsi="Times New Roman" w:cs="Times New Roman"/>
          <w:sz w:val="24"/>
        </w:rPr>
        <w:t>м жидкости, закачанный в породу.</w:t>
      </w:r>
    </w:p>
    <w:p w:rsidR="008A7351" w:rsidRDefault="008A7351" w:rsidP="003804E0">
      <w:pPr>
        <w:pStyle w:val="a3"/>
        <w:numPr>
          <w:ilvl w:val="0"/>
          <w:numId w:val="3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Повторить процедуру теста, пункты 2-12.</w:t>
      </w:r>
    </w:p>
    <w:p w:rsidR="007170CA" w:rsidRDefault="007170CA" w:rsidP="007170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A7351" w:rsidRDefault="008A7351" w:rsidP="008A735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57D619B" wp14:editId="161659B1">
            <wp:extent cx="5938014" cy="4595854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b="6321"/>
                    <a:stretch/>
                  </pic:blipFill>
                  <pic:spPr bwMode="auto">
                    <a:xfrm>
                      <a:off x="0" y="0"/>
                      <a:ext cx="5940425" cy="4597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C7C" w:rsidRPr="00106C7C" w:rsidRDefault="00106C7C" w:rsidP="00106C7C">
      <w:pPr>
        <w:pStyle w:val="a6"/>
        <w:spacing w:before="60" w:after="0"/>
        <w:jc w:val="center"/>
        <w:rPr>
          <w:rFonts w:ascii="Arial" w:eastAsia="Calibri" w:hAnsi="Arial" w:cs="Arial"/>
          <w:b w:val="0"/>
          <w:color w:val="000000" w:themeColor="text1"/>
          <w:sz w:val="20"/>
        </w:rPr>
      </w:pPr>
      <w:r w:rsidRPr="00106C7C">
        <w:rPr>
          <w:rFonts w:ascii="Arial" w:hAnsi="Arial" w:cs="Arial"/>
          <w:color w:val="000000" w:themeColor="text1"/>
          <w:sz w:val="20"/>
        </w:rPr>
        <w:t xml:space="preserve">Рис. </w:t>
      </w:r>
      <w:r w:rsidRPr="00106C7C">
        <w:rPr>
          <w:rFonts w:ascii="Arial" w:hAnsi="Arial" w:cs="Arial"/>
          <w:color w:val="000000" w:themeColor="text1"/>
          <w:sz w:val="20"/>
        </w:rPr>
        <w:fldChar w:fldCharType="begin"/>
      </w:r>
      <w:r w:rsidRPr="00106C7C">
        <w:rPr>
          <w:rFonts w:ascii="Arial" w:hAnsi="Arial" w:cs="Arial"/>
          <w:color w:val="000000" w:themeColor="text1"/>
          <w:sz w:val="20"/>
        </w:rPr>
        <w:instrText xml:space="preserve"> SEQ Рис. \* ARABIC </w:instrText>
      </w:r>
      <w:r w:rsidRPr="00106C7C">
        <w:rPr>
          <w:rFonts w:ascii="Arial" w:hAnsi="Arial" w:cs="Arial"/>
          <w:color w:val="000000" w:themeColor="text1"/>
          <w:sz w:val="20"/>
        </w:rPr>
        <w:fldChar w:fldCharType="separate"/>
      </w:r>
      <w:r w:rsidRPr="00106C7C">
        <w:rPr>
          <w:rFonts w:ascii="Arial" w:hAnsi="Arial" w:cs="Arial"/>
          <w:noProof/>
          <w:color w:val="000000" w:themeColor="text1"/>
          <w:sz w:val="20"/>
        </w:rPr>
        <w:t>1</w:t>
      </w:r>
      <w:r w:rsidRPr="00106C7C">
        <w:rPr>
          <w:rFonts w:ascii="Arial" w:hAnsi="Arial" w:cs="Arial"/>
          <w:color w:val="000000" w:themeColor="text1"/>
          <w:sz w:val="20"/>
        </w:rPr>
        <w:fldChar w:fldCharType="end"/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106C7C">
        <w:rPr>
          <w:rFonts w:ascii="Arial" w:eastAsia="Calibri" w:hAnsi="Arial" w:cs="Arial"/>
          <w:color w:val="000000" w:themeColor="text1"/>
          <w:sz w:val="20"/>
        </w:rPr>
        <w:t xml:space="preserve">Модель проведения </w:t>
      </w:r>
      <w:r w:rsidRPr="00106C7C">
        <w:rPr>
          <w:rFonts w:ascii="Arial" w:eastAsia="Calibri" w:hAnsi="Arial" w:cs="Arial"/>
          <w:color w:val="000000" w:themeColor="text1"/>
          <w:sz w:val="20"/>
          <w:lang w:val="en-US"/>
        </w:rPr>
        <w:t>XLOT</w:t>
      </w:r>
    </w:p>
    <w:p w:rsidR="00106C7C" w:rsidRPr="00E13C88" w:rsidRDefault="00106C7C" w:rsidP="00106C7C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</w:rPr>
      </w:pPr>
    </w:p>
    <w:sectPr w:rsidR="00106C7C" w:rsidRPr="00E13C88" w:rsidSect="00106C7C">
      <w:headerReference w:type="default" r:id="rId11"/>
      <w:footerReference w:type="default" r:id="rId12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0A2" w:rsidRDefault="001720A2" w:rsidP="00106C7C">
      <w:pPr>
        <w:spacing w:after="0" w:line="240" w:lineRule="auto"/>
      </w:pPr>
      <w:r>
        <w:separator/>
      </w:r>
    </w:p>
  </w:endnote>
  <w:endnote w:type="continuationSeparator" w:id="0">
    <w:p w:rsidR="001720A2" w:rsidRDefault="001720A2" w:rsidP="0010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464"/>
      <w:gridCol w:w="425"/>
    </w:tblGrid>
    <w:tr w:rsidR="008E4CF6" w:rsidRPr="00D04BBE" w:rsidTr="00CC3F4B">
      <w:tc>
        <w:tcPr>
          <w:tcW w:w="4785" w:type="pct"/>
          <w:tcBorders>
            <w:top w:val="single" w:sz="12" w:space="0" w:color="FFD200"/>
          </w:tcBorders>
          <w:vAlign w:val="center"/>
        </w:tcPr>
        <w:p w:rsidR="008E4CF6" w:rsidRPr="00D04BBE" w:rsidRDefault="008E4CF6" w:rsidP="004822C5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215" w:type="pct"/>
          <w:tcBorders>
            <w:top w:val="single" w:sz="12" w:space="0" w:color="FFD200"/>
          </w:tcBorders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8E4CF6" w:rsidRPr="00D04BBE" w:rsidTr="00CC3F4B">
      <w:trPr>
        <w:trHeight w:val="80"/>
      </w:trPr>
      <w:tc>
        <w:tcPr>
          <w:tcW w:w="4785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15" w:type="pct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8E4CF6" w:rsidRPr="002D5855" w:rsidRDefault="00E74991" w:rsidP="00E74991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09.12.2021 05:36</w:t>
    </w:r>
    <w:r w:rsidR="002D5855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F50489" wp14:editId="25BBDDB4">
              <wp:simplePos x="0" y="0"/>
              <wp:positionH relativeFrom="column">
                <wp:posOffset>5122932</wp:posOffset>
              </wp:positionH>
              <wp:positionV relativeFrom="paragraph">
                <wp:posOffset>48591</wp:posOffset>
              </wp:positionV>
              <wp:extent cx="107823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5855" w:rsidRPr="004511AD" w:rsidRDefault="002D5855" w:rsidP="002D5855">
                          <w:pPr>
                            <w:pStyle w:val="a7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926B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926B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50489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03.4pt;margin-top:3.85pt;width:84.9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" filled="f" stroked="f" strokeweight="1.3pt">
              <v:textbox>
                <w:txbxContent>
                  <w:p w:rsidR="002D5855" w:rsidRPr="004511AD" w:rsidRDefault="002D5855" w:rsidP="002D5855">
                    <w:pPr>
                      <w:pStyle w:val="a7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926B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926B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3350574" wp14:editId="141EFC6C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350574" id="Группа 98" o:spid="_x0000_s1027" style="position:absolute;left:0;text-align:left;margin-left:62.35pt;margin-top:763.6pt;width:490.55pt;height:33.95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3C68771" wp14:editId="7246A31C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C68771" id="Группа 28" o:spid="_x0000_s1033" style="position:absolute;left:0;text-align:left;margin-left:62.35pt;margin-top:763.6pt;width:490.55pt;height:33.95pt;z-index:2516664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8E4CF6" w:rsidRPr="002D5855">
      <w:rPr>
        <w:rFonts w:ascii="Times New Roman" w:eastAsia="Calibri" w:hAnsi="Times New Roman" w:cs="Times New Roman"/>
        <w:noProof/>
        <w:sz w:val="24"/>
        <w:szCs w:val="24"/>
        <w:lang w:eastAsia="ru-RU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AEC57B2" wp14:editId="77ECF824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CF6" w:rsidRDefault="008E4CF6" w:rsidP="008E4C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EC57B2" id="Группа 22" o:spid="_x0000_s1039" style="position:absolute;left:0;text-align:left;margin-left:56.35pt;margin-top:762.1pt;width:512.15pt;height:33.95pt;z-index:25166540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8E4CF6" w:rsidRDefault="008E4CF6" w:rsidP="008E4CF6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0A2" w:rsidRDefault="001720A2" w:rsidP="00106C7C">
      <w:pPr>
        <w:spacing w:after="0" w:line="240" w:lineRule="auto"/>
      </w:pPr>
      <w:r>
        <w:separator/>
      </w:r>
    </w:p>
  </w:footnote>
  <w:footnote w:type="continuationSeparator" w:id="0">
    <w:p w:rsidR="001720A2" w:rsidRDefault="001720A2" w:rsidP="0010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8E4CF6" w:rsidRPr="00D04BBE" w:rsidTr="004822C5">
      <w:trPr>
        <w:trHeight w:val="108"/>
      </w:trPr>
      <w:tc>
        <w:tcPr>
          <w:tcW w:w="4083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CC3F4B" w:rsidRPr="00CC3F4B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8E4CF6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8E4CF6" w:rsidRPr="00D04BBE" w:rsidRDefault="006F3438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6F3438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8E4CF6" w:rsidRPr="00D04BBE" w:rsidRDefault="008E4CF6" w:rsidP="004822C5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106C7C" w:rsidRDefault="00106C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F0B6A"/>
    <w:multiLevelType w:val="hybridMultilevel"/>
    <w:tmpl w:val="BD2CE80E"/>
    <w:lvl w:ilvl="0" w:tplc="0B727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F44A57"/>
    <w:multiLevelType w:val="hybridMultilevel"/>
    <w:tmpl w:val="E8D4BB86"/>
    <w:lvl w:ilvl="0" w:tplc="89B2E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BC5A9F"/>
    <w:multiLevelType w:val="hybridMultilevel"/>
    <w:tmpl w:val="0BAC3A86"/>
    <w:lvl w:ilvl="0" w:tplc="0876F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10"/>
    <w:rsid w:val="000008B6"/>
    <w:rsid w:val="00000B2C"/>
    <w:rsid w:val="000020B9"/>
    <w:rsid w:val="00002B45"/>
    <w:rsid w:val="0000329A"/>
    <w:rsid w:val="00004E54"/>
    <w:rsid w:val="00005337"/>
    <w:rsid w:val="000063B5"/>
    <w:rsid w:val="000079A0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7056"/>
    <w:rsid w:val="0007116A"/>
    <w:rsid w:val="00071D41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4EC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7D91"/>
    <w:rsid w:val="000F07F6"/>
    <w:rsid w:val="000F2C0C"/>
    <w:rsid w:val="000F335B"/>
    <w:rsid w:val="000F3CA1"/>
    <w:rsid w:val="000F4202"/>
    <w:rsid w:val="000F515F"/>
    <w:rsid w:val="000F74E3"/>
    <w:rsid w:val="0010080A"/>
    <w:rsid w:val="00100B8B"/>
    <w:rsid w:val="00102A0F"/>
    <w:rsid w:val="00102A4D"/>
    <w:rsid w:val="00105E87"/>
    <w:rsid w:val="00106C7C"/>
    <w:rsid w:val="00106D10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A67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4B07"/>
    <w:rsid w:val="00165284"/>
    <w:rsid w:val="001663E2"/>
    <w:rsid w:val="0016759A"/>
    <w:rsid w:val="00170B70"/>
    <w:rsid w:val="00171FFD"/>
    <w:rsid w:val="001720A2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A7F72"/>
    <w:rsid w:val="001B01CB"/>
    <w:rsid w:val="001B0916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98E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5DC8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55"/>
    <w:rsid w:val="002D58E2"/>
    <w:rsid w:val="002D59AB"/>
    <w:rsid w:val="002D6D46"/>
    <w:rsid w:val="002D7237"/>
    <w:rsid w:val="002D7683"/>
    <w:rsid w:val="002D7C24"/>
    <w:rsid w:val="002E0016"/>
    <w:rsid w:val="002E0527"/>
    <w:rsid w:val="002E065E"/>
    <w:rsid w:val="002E1AD4"/>
    <w:rsid w:val="002E22A6"/>
    <w:rsid w:val="002E2461"/>
    <w:rsid w:val="002E3E67"/>
    <w:rsid w:val="002E7499"/>
    <w:rsid w:val="002F0663"/>
    <w:rsid w:val="002F1A63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804E0"/>
    <w:rsid w:val="00380C54"/>
    <w:rsid w:val="00380E70"/>
    <w:rsid w:val="0038118B"/>
    <w:rsid w:val="003820EA"/>
    <w:rsid w:val="003831AE"/>
    <w:rsid w:val="003843CD"/>
    <w:rsid w:val="00385D3B"/>
    <w:rsid w:val="00386491"/>
    <w:rsid w:val="003868DF"/>
    <w:rsid w:val="00387772"/>
    <w:rsid w:val="00387A09"/>
    <w:rsid w:val="00387AF7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5160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6B3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A43C3"/>
    <w:rsid w:val="004B1425"/>
    <w:rsid w:val="004B2521"/>
    <w:rsid w:val="004B45C8"/>
    <w:rsid w:val="004B5214"/>
    <w:rsid w:val="004B53ED"/>
    <w:rsid w:val="004B54FA"/>
    <w:rsid w:val="004B6676"/>
    <w:rsid w:val="004B7200"/>
    <w:rsid w:val="004B7917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22F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603A"/>
    <w:rsid w:val="00527E78"/>
    <w:rsid w:val="00531087"/>
    <w:rsid w:val="00532C7E"/>
    <w:rsid w:val="00532CDD"/>
    <w:rsid w:val="005336C0"/>
    <w:rsid w:val="00533BAD"/>
    <w:rsid w:val="00533F18"/>
    <w:rsid w:val="005341CA"/>
    <w:rsid w:val="00534CD0"/>
    <w:rsid w:val="00536CD6"/>
    <w:rsid w:val="005373A0"/>
    <w:rsid w:val="005376D2"/>
    <w:rsid w:val="00537BBA"/>
    <w:rsid w:val="0054051F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CAE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8B9"/>
    <w:rsid w:val="005D0A36"/>
    <w:rsid w:val="005D0B08"/>
    <w:rsid w:val="005D1461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05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278F2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2D9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4EF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F0D97"/>
    <w:rsid w:val="006F11BF"/>
    <w:rsid w:val="006F2190"/>
    <w:rsid w:val="006F26E3"/>
    <w:rsid w:val="006F3438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B1D"/>
    <w:rsid w:val="00713E6A"/>
    <w:rsid w:val="007147CF"/>
    <w:rsid w:val="00714882"/>
    <w:rsid w:val="00716561"/>
    <w:rsid w:val="007170A5"/>
    <w:rsid w:val="007170CA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197E"/>
    <w:rsid w:val="00732335"/>
    <w:rsid w:val="00732666"/>
    <w:rsid w:val="00733A34"/>
    <w:rsid w:val="007348FB"/>
    <w:rsid w:val="007353D9"/>
    <w:rsid w:val="00735939"/>
    <w:rsid w:val="007363BE"/>
    <w:rsid w:val="00740810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A48"/>
    <w:rsid w:val="007536F4"/>
    <w:rsid w:val="007541B3"/>
    <w:rsid w:val="0075427D"/>
    <w:rsid w:val="0075710F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3AC3"/>
    <w:rsid w:val="007E4712"/>
    <w:rsid w:val="007E48F0"/>
    <w:rsid w:val="007E4BE7"/>
    <w:rsid w:val="007E70C2"/>
    <w:rsid w:val="007E71A0"/>
    <w:rsid w:val="007F2449"/>
    <w:rsid w:val="007F33C5"/>
    <w:rsid w:val="007F384E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16183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97F0E"/>
    <w:rsid w:val="008A0F6E"/>
    <w:rsid w:val="008A1350"/>
    <w:rsid w:val="008A2741"/>
    <w:rsid w:val="008A300C"/>
    <w:rsid w:val="008A4062"/>
    <w:rsid w:val="008A5436"/>
    <w:rsid w:val="008A574F"/>
    <w:rsid w:val="008A5AD1"/>
    <w:rsid w:val="008A7351"/>
    <w:rsid w:val="008A7D83"/>
    <w:rsid w:val="008B5787"/>
    <w:rsid w:val="008B5D8D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8A4"/>
    <w:rsid w:val="008D26DA"/>
    <w:rsid w:val="008D4D0C"/>
    <w:rsid w:val="008D4E78"/>
    <w:rsid w:val="008D5A82"/>
    <w:rsid w:val="008D6099"/>
    <w:rsid w:val="008D60BE"/>
    <w:rsid w:val="008D6887"/>
    <w:rsid w:val="008E308A"/>
    <w:rsid w:val="008E398F"/>
    <w:rsid w:val="008E45F8"/>
    <w:rsid w:val="008E4C82"/>
    <w:rsid w:val="008E4CF6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6656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5B2F"/>
    <w:rsid w:val="009B6F73"/>
    <w:rsid w:val="009B7934"/>
    <w:rsid w:val="009B7E2C"/>
    <w:rsid w:val="009C0057"/>
    <w:rsid w:val="009C055C"/>
    <w:rsid w:val="009C0689"/>
    <w:rsid w:val="009C0941"/>
    <w:rsid w:val="009C1B6F"/>
    <w:rsid w:val="009C238F"/>
    <w:rsid w:val="009C2B09"/>
    <w:rsid w:val="009C4C49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2D63"/>
    <w:rsid w:val="009E4795"/>
    <w:rsid w:val="009E5852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108DD"/>
    <w:rsid w:val="00A1124E"/>
    <w:rsid w:val="00A11CAF"/>
    <w:rsid w:val="00A1240C"/>
    <w:rsid w:val="00A128DE"/>
    <w:rsid w:val="00A1309F"/>
    <w:rsid w:val="00A13552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6B62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16EF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BBE"/>
    <w:rsid w:val="00B35C46"/>
    <w:rsid w:val="00B36507"/>
    <w:rsid w:val="00B371CA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8F7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55F"/>
    <w:rsid w:val="00B73046"/>
    <w:rsid w:val="00B738B0"/>
    <w:rsid w:val="00B73A39"/>
    <w:rsid w:val="00B751F1"/>
    <w:rsid w:val="00B762CE"/>
    <w:rsid w:val="00B763C2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5585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CF2"/>
    <w:rsid w:val="00C24DF0"/>
    <w:rsid w:val="00C25310"/>
    <w:rsid w:val="00C2575F"/>
    <w:rsid w:val="00C25D82"/>
    <w:rsid w:val="00C272A8"/>
    <w:rsid w:val="00C27D6A"/>
    <w:rsid w:val="00C31C25"/>
    <w:rsid w:val="00C31EB9"/>
    <w:rsid w:val="00C32A32"/>
    <w:rsid w:val="00C32F31"/>
    <w:rsid w:val="00C33AA5"/>
    <w:rsid w:val="00C34DA2"/>
    <w:rsid w:val="00C352EA"/>
    <w:rsid w:val="00C358A9"/>
    <w:rsid w:val="00C35E5D"/>
    <w:rsid w:val="00C36E77"/>
    <w:rsid w:val="00C3702E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6583"/>
    <w:rsid w:val="00C66971"/>
    <w:rsid w:val="00C707C9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3F4B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5E83"/>
    <w:rsid w:val="00CD6E30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AEE"/>
    <w:rsid w:val="00E00E15"/>
    <w:rsid w:val="00E01C61"/>
    <w:rsid w:val="00E024B0"/>
    <w:rsid w:val="00E0548B"/>
    <w:rsid w:val="00E0589F"/>
    <w:rsid w:val="00E05D7C"/>
    <w:rsid w:val="00E07F26"/>
    <w:rsid w:val="00E107B3"/>
    <w:rsid w:val="00E1162B"/>
    <w:rsid w:val="00E11DD9"/>
    <w:rsid w:val="00E12461"/>
    <w:rsid w:val="00E13481"/>
    <w:rsid w:val="00E13C88"/>
    <w:rsid w:val="00E14F78"/>
    <w:rsid w:val="00E15467"/>
    <w:rsid w:val="00E15C66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0D8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D03"/>
    <w:rsid w:val="00E71E92"/>
    <w:rsid w:val="00E72A3E"/>
    <w:rsid w:val="00E73538"/>
    <w:rsid w:val="00E74047"/>
    <w:rsid w:val="00E742B3"/>
    <w:rsid w:val="00E742C6"/>
    <w:rsid w:val="00E74991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4A91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645"/>
    <w:rsid w:val="00F43C31"/>
    <w:rsid w:val="00F44753"/>
    <w:rsid w:val="00F44954"/>
    <w:rsid w:val="00F44BD1"/>
    <w:rsid w:val="00F473F2"/>
    <w:rsid w:val="00F47760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517"/>
    <w:rsid w:val="00F73647"/>
    <w:rsid w:val="00F74259"/>
    <w:rsid w:val="00F74A5F"/>
    <w:rsid w:val="00F74D2A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C7299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CB1475-04D6-4339-A7E1-D3633604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C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0CA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106C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nhideWhenUsed/>
    <w:rsid w:val="0010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106C7C"/>
  </w:style>
  <w:style w:type="paragraph" w:styleId="a9">
    <w:name w:val="footer"/>
    <w:basedOn w:val="a"/>
    <w:link w:val="aa"/>
    <w:uiPriority w:val="99"/>
    <w:unhideWhenUsed/>
    <w:rsid w:val="00106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C7C"/>
  </w:style>
  <w:style w:type="character" w:styleId="ab">
    <w:name w:val="annotation reference"/>
    <w:basedOn w:val="a0"/>
    <w:uiPriority w:val="99"/>
    <w:semiHidden/>
    <w:unhideWhenUsed/>
    <w:rsid w:val="00106C7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06C7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06C7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06C7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06C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F5CE-8B7A-4573-85AC-973F01D7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13</cp:revision>
  <dcterms:created xsi:type="dcterms:W3CDTF">2021-10-05T10:02:00Z</dcterms:created>
  <dcterms:modified xsi:type="dcterms:W3CDTF">2021-12-15T09:29:00Z</dcterms:modified>
</cp:coreProperties>
</file>